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1E" w:rsidRPr="00814B1E" w:rsidRDefault="00814B1E" w:rsidP="00814B1E">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814B1E">
        <w:rPr>
          <w:rFonts w:ascii="Times New Roman" w:eastAsia="Times New Roman" w:hAnsi="Times New Roman" w:cs="Times New Roman"/>
          <w:b/>
          <w:bCs/>
          <w:kern w:val="36"/>
          <w:sz w:val="48"/>
          <w:szCs w:val="48"/>
          <w:lang w:eastAsia="it-IT"/>
        </w:rPr>
        <w:t>La Rugby Parma batte lo Stendhal 47-0 nel derby di serie C</w:t>
      </w:r>
    </w:p>
    <w:p w:rsidR="00814B1E" w:rsidRPr="00814B1E" w:rsidRDefault="00814B1E" w:rsidP="00814B1E">
      <w:pPr>
        <w:spacing w:after="0" w:line="240" w:lineRule="auto"/>
        <w:rPr>
          <w:rFonts w:ascii="Times New Roman" w:eastAsia="Times New Roman" w:hAnsi="Times New Roman" w:cs="Times New Roman"/>
          <w:sz w:val="24"/>
          <w:szCs w:val="24"/>
          <w:lang w:eastAsia="it-IT"/>
        </w:rPr>
      </w:pPr>
      <w:r w:rsidRPr="00814B1E">
        <w:rPr>
          <w:rFonts w:ascii="Times New Roman" w:eastAsia="Times New Roman" w:hAnsi="Times New Roman" w:cs="Times New Roman"/>
          <w:sz w:val="24"/>
          <w:szCs w:val="24"/>
          <w:lang w:eastAsia="it-IT"/>
        </w:rPr>
        <w:t xml:space="preserve">2010-12-09 10:01:00 Redazione </w:t>
      </w:r>
    </w:p>
    <w:p w:rsidR="00814B1E" w:rsidRPr="00814B1E" w:rsidRDefault="00814B1E" w:rsidP="00814B1E">
      <w:pPr>
        <w:spacing w:after="0" w:line="240" w:lineRule="auto"/>
        <w:rPr>
          <w:rFonts w:ascii="Times New Roman" w:eastAsia="Times New Roman" w:hAnsi="Times New Roman" w:cs="Times New Roman"/>
          <w:sz w:val="24"/>
          <w:szCs w:val="24"/>
          <w:lang w:eastAsia="it-IT"/>
        </w:rPr>
      </w:pPr>
      <w:r w:rsidRPr="00814B1E">
        <w:rPr>
          <w:rFonts w:ascii="Times New Roman" w:eastAsia="Times New Roman" w:hAnsi="Times New Roman" w:cs="Times New Roman"/>
          <w:sz w:val="24"/>
          <w:szCs w:val="24"/>
          <w:lang w:eastAsia="it-IT"/>
        </w:rPr>
        <w:t xml:space="preserve">Dimensione carattere: </w:t>
      </w:r>
      <w:r>
        <w:rPr>
          <w:rFonts w:ascii="Times New Roman" w:eastAsia="Times New Roman" w:hAnsi="Times New Roman" w:cs="Times New Roman"/>
          <w:noProof/>
          <w:color w:val="0000FF"/>
          <w:sz w:val="24"/>
          <w:szCs w:val="24"/>
          <w:lang w:eastAsia="it-IT"/>
        </w:rPr>
        <w:drawing>
          <wp:inline distT="0" distB="0" distL="0" distR="0">
            <wp:extent cx="137795" cy="137795"/>
            <wp:effectExtent l="19050" t="0" r="0" b="0"/>
            <wp:docPr id="1" name="Immagine 1" descr="Decrease fon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rease font">
                      <a:hlinkClick r:id="rId4"/>
                    </pic:cNvPr>
                    <pic:cNvPicPr>
                      <a:picLocks noChangeAspect="1" noChangeArrowheads="1"/>
                    </pic:cNvPicPr>
                  </pic:nvPicPr>
                  <pic:blipFill>
                    <a:blip r:embed="rId5" cstate="print"/>
                    <a:srcRect/>
                    <a:stretch>
                      <a:fillRect/>
                    </a:stretch>
                  </pic:blipFill>
                  <pic:spPr bwMode="auto">
                    <a:xfrm>
                      <a:off x="0" y="0"/>
                      <a:ext cx="137795" cy="13779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it-IT"/>
        </w:rPr>
        <w:drawing>
          <wp:inline distT="0" distB="0" distL="0" distR="0">
            <wp:extent cx="137795" cy="137795"/>
            <wp:effectExtent l="19050" t="0" r="0" b="0"/>
            <wp:docPr id="2" name="Immagine 2" descr="Enlarge fo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large font">
                      <a:hlinkClick r:id="rId6"/>
                    </pic:cNvPr>
                    <pic:cNvPicPr>
                      <a:picLocks noChangeAspect="1" noChangeArrowheads="1"/>
                    </pic:cNvPicPr>
                  </pic:nvPicPr>
                  <pic:blipFill>
                    <a:blip r:embed="rId7" cstate="print"/>
                    <a:srcRect/>
                    <a:stretch>
                      <a:fillRect/>
                    </a:stretch>
                  </pic:blipFill>
                  <pic:spPr bwMode="auto">
                    <a:xfrm>
                      <a:off x="0" y="0"/>
                      <a:ext cx="137795" cy="137795"/>
                    </a:xfrm>
                    <a:prstGeom prst="rect">
                      <a:avLst/>
                    </a:prstGeom>
                    <a:noFill/>
                    <a:ln w="9525">
                      <a:noFill/>
                      <a:miter lim="800000"/>
                      <a:headEnd/>
                      <a:tailEnd/>
                    </a:ln>
                  </pic:spPr>
                </pic:pic>
              </a:graphicData>
            </a:graphic>
          </wp:inline>
        </w:drawing>
      </w:r>
    </w:p>
    <w:p w:rsidR="00814B1E" w:rsidRPr="00814B1E" w:rsidRDefault="00814B1E" w:rsidP="00814B1E">
      <w:pPr>
        <w:spacing w:before="100" w:beforeAutospacing="1" w:after="100" w:afterAutospacing="1" w:line="240" w:lineRule="auto"/>
        <w:rPr>
          <w:rFonts w:ascii="Times New Roman" w:eastAsia="Times New Roman" w:hAnsi="Times New Roman" w:cs="Times New Roman"/>
          <w:sz w:val="24"/>
          <w:szCs w:val="24"/>
          <w:lang w:eastAsia="it-IT"/>
        </w:rPr>
      </w:pPr>
      <w:r w:rsidRPr="00814B1E">
        <w:rPr>
          <w:rFonts w:ascii="Times New Roman" w:eastAsia="Times New Roman" w:hAnsi="Times New Roman" w:cs="Times New Roman"/>
          <w:b/>
          <w:bCs/>
          <w:sz w:val="24"/>
          <w:szCs w:val="24"/>
          <w:lang w:eastAsia="it-IT"/>
        </w:rPr>
        <w:t>Domenica sui campi di via Lago Verde si è giocato il derby tra la società più vecchia della città e qualla più giovane, ovvero tra la Rugby Parma con i suoi quasi ottanta anni di storia e lo Stendhal, nuova formazione del panorama rugbistico parmense.</w:t>
      </w:r>
    </w:p>
    <w:p w:rsidR="00814B1E" w:rsidRPr="00814B1E" w:rsidRDefault="00814B1E" w:rsidP="00814B1E">
      <w:pPr>
        <w:spacing w:before="100" w:beforeAutospacing="1" w:after="100" w:afterAutospacing="1" w:line="240" w:lineRule="auto"/>
        <w:rPr>
          <w:rFonts w:ascii="Times New Roman" w:eastAsia="Times New Roman" w:hAnsi="Times New Roman" w:cs="Times New Roman"/>
          <w:sz w:val="24"/>
          <w:szCs w:val="24"/>
          <w:lang w:eastAsia="it-IT"/>
        </w:rPr>
      </w:pPr>
      <w:r w:rsidRPr="00814B1E">
        <w:rPr>
          <w:rFonts w:ascii="Times New Roman" w:eastAsia="Times New Roman" w:hAnsi="Times New Roman" w:cs="Times New Roman"/>
          <w:sz w:val="24"/>
          <w:szCs w:val="24"/>
          <w:lang w:eastAsia="it-IT"/>
        </w:rPr>
        <w:t>Non si è trattato quindi di una classicissima, ma l'impegno di entrambe le formazioni ha reso la partita piacevole e, nonostante l'agonismo in campo, corretta.</w:t>
      </w:r>
      <w:r w:rsidRPr="00814B1E">
        <w:rPr>
          <w:rFonts w:ascii="Times New Roman" w:eastAsia="Times New Roman" w:hAnsi="Times New Roman" w:cs="Times New Roman"/>
          <w:sz w:val="24"/>
          <w:szCs w:val="24"/>
          <w:lang w:eastAsia="it-IT"/>
        </w:rPr>
        <w:br/>
        <w:t>Malgrado le piogge e le nevicate della settimana, il terreno ha retto in modo soddisfacente. Tra il folto pubblico presente alcuni tra i volti più noti del rugby cittadino di oggi e di qualche anno fa.</w:t>
      </w:r>
      <w:r w:rsidRPr="00814B1E">
        <w:rPr>
          <w:rFonts w:ascii="Times New Roman" w:eastAsia="Times New Roman" w:hAnsi="Times New Roman" w:cs="Times New Roman"/>
          <w:sz w:val="24"/>
          <w:szCs w:val="24"/>
          <w:lang w:eastAsia="it-IT"/>
        </w:rPr>
        <w:br/>
        <w:t>Il punteggio non è mai stato in discussione per merito della partenza a razzo dei gialloblù che hanno messo subito all'angolo gli avversari e li hanno storditi con quattro mete in 17 minuti, frutto di calci tattici e di azioni corali alla mano che di fatto hanno chiuso il discorso per quanto riguarda la vittoria finale.</w:t>
      </w:r>
      <w:r w:rsidRPr="00814B1E">
        <w:rPr>
          <w:rFonts w:ascii="Times New Roman" w:eastAsia="Times New Roman" w:hAnsi="Times New Roman" w:cs="Times New Roman"/>
          <w:sz w:val="24"/>
          <w:szCs w:val="24"/>
          <w:lang w:eastAsia="it-IT"/>
        </w:rPr>
        <w:br/>
        <w:t>Prima della fine del primo tempo sono arrivate altre due mete che hanno fissato il parziale sul 35 a 0 grazie alle trasformazioni di Quagliotti autore di un ottimo 6 su 7 dalla piazzola.</w:t>
      </w:r>
      <w:r w:rsidRPr="00814B1E">
        <w:rPr>
          <w:rFonts w:ascii="Times New Roman" w:eastAsia="Times New Roman" w:hAnsi="Times New Roman" w:cs="Times New Roman"/>
          <w:sz w:val="24"/>
          <w:szCs w:val="24"/>
          <w:lang w:eastAsia="it-IT"/>
        </w:rPr>
        <w:br/>
        <w:t>Un po' di comprensibile appagamento e qualche fallo di troppo hanno permesso ai rossoneri di Pulli di contrastare gli attacchi dei gialloblù con più efficacia riuscendo a limitare il passivo del secondo tempo a due sole mete per il punteggio finale di 47 a 0 che punisce in modo forse un po' eccessivo gli ospiti.</w:t>
      </w:r>
      <w:r w:rsidRPr="00814B1E">
        <w:rPr>
          <w:rFonts w:ascii="Times New Roman" w:eastAsia="Times New Roman" w:hAnsi="Times New Roman" w:cs="Times New Roman"/>
          <w:sz w:val="24"/>
          <w:szCs w:val="24"/>
          <w:lang w:eastAsia="it-IT"/>
        </w:rPr>
        <w:br/>
        <w:t>Tra i ragazzi di Pablo Berardo e "Mono" Gutierrez da segnalare l'ottima prova della linea dei tre quarti orchestrata da Basi nel ruolo di apertura, capace di segnare alcune mete di ottima fattura nonostante il pallone viscido per il fango. Bene anche la mischia pur senza dilagare come in altre recenti occasioni. Ottimo Ferrari schierato in terza linea.</w:t>
      </w:r>
      <w:r w:rsidRPr="00814B1E">
        <w:rPr>
          <w:rFonts w:ascii="Times New Roman" w:eastAsia="Times New Roman" w:hAnsi="Times New Roman" w:cs="Times New Roman"/>
          <w:sz w:val="24"/>
          <w:szCs w:val="24"/>
          <w:lang w:eastAsia="it-IT"/>
        </w:rPr>
        <w:br/>
      </w:r>
      <w:r w:rsidRPr="00814B1E">
        <w:rPr>
          <w:rFonts w:ascii="Times New Roman" w:eastAsia="Times New Roman" w:hAnsi="Times New Roman" w:cs="Times New Roman"/>
          <w:sz w:val="24"/>
          <w:szCs w:val="24"/>
          <w:lang w:eastAsia="it-IT"/>
        </w:rPr>
        <w:br/>
        <w:t>MAN OF THE MATCH: Davide Ferrari</w:t>
      </w:r>
      <w:r w:rsidRPr="00814B1E">
        <w:rPr>
          <w:rFonts w:ascii="Times New Roman" w:eastAsia="Times New Roman" w:hAnsi="Times New Roman" w:cs="Times New Roman"/>
          <w:sz w:val="24"/>
          <w:szCs w:val="24"/>
          <w:lang w:eastAsia="it-IT"/>
        </w:rPr>
        <w:br/>
      </w:r>
      <w:r w:rsidRPr="00814B1E">
        <w:rPr>
          <w:rFonts w:ascii="Times New Roman" w:eastAsia="Times New Roman" w:hAnsi="Times New Roman" w:cs="Times New Roman"/>
          <w:sz w:val="24"/>
          <w:szCs w:val="24"/>
          <w:lang w:eastAsia="it-IT"/>
        </w:rPr>
        <w:br/>
        <w:t>RUGBY PARMA: Azzolini (Volponi), Taddia, Ippolito, Risolo (Matarese), Franzoi (Bigi), Basi, Barbuti (Delpogetto), patti (Gutierrez), Zanetti, Ferrari, castagneti (Hauser), Pellegrino (Mura), Abe, Quagliotti, Pelagatti</w:t>
      </w:r>
      <w:r w:rsidRPr="00814B1E">
        <w:rPr>
          <w:rFonts w:ascii="Times New Roman" w:eastAsia="Times New Roman" w:hAnsi="Times New Roman" w:cs="Times New Roman"/>
          <w:sz w:val="24"/>
          <w:szCs w:val="24"/>
          <w:lang w:eastAsia="it-IT"/>
        </w:rPr>
        <w:br/>
      </w:r>
      <w:r w:rsidRPr="00814B1E">
        <w:rPr>
          <w:rFonts w:ascii="Times New Roman" w:eastAsia="Times New Roman" w:hAnsi="Times New Roman" w:cs="Times New Roman"/>
          <w:sz w:val="24"/>
          <w:szCs w:val="24"/>
          <w:lang w:eastAsia="it-IT"/>
        </w:rPr>
        <w:br/>
        <w:t>MARCATORI:</w:t>
      </w:r>
      <w:r w:rsidRPr="00814B1E">
        <w:rPr>
          <w:rFonts w:ascii="Times New Roman" w:eastAsia="Times New Roman" w:hAnsi="Times New Roman" w:cs="Times New Roman"/>
          <w:sz w:val="24"/>
          <w:szCs w:val="24"/>
          <w:lang w:eastAsia="it-IT"/>
        </w:rPr>
        <w:br/>
        <w:t>1° T: 6 mt Ippolito tr Quagliotti, 11 mt Ferrari tr Quagliotti, 19 mt Ippolito tr Quagliotti, 21 mt Azzolini tr Quagliotti, 37 mt Azzolini tr Quagliotti</w:t>
      </w:r>
      <w:r w:rsidRPr="00814B1E">
        <w:rPr>
          <w:rFonts w:ascii="Times New Roman" w:eastAsia="Times New Roman" w:hAnsi="Times New Roman" w:cs="Times New Roman"/>
          <w:sz w:val="24"/>
          <w:szCs w:val="24"/>
          <w:lang w:eastAsia="it-IT"/>
        </w:rPr>
        <w:br/>
        <w:t>2° T: 57 mt Pelagatti tr Quagliotti, 61 mnt Basi</w:t>
      </w:r>
    </w:p>
    <w:p w:rsidR="00C56353" w:rsidRDefault="00C56353"/>
    <w:sectPr w:rsidR="00C56353" w:rsidSect="00C563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814B1E"/>
    <w:rsid w:val="001C328E"/>
    <w:rsid w:val="00814B1E"/>
    <w:rsid w:val="0081632C"/>
    <w:rsid w:val="00825A7D"/>
    <w:rsid w:val="008E105C"/>
    <w:rsid w:val="00C563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353"/>
  </w:style>
  <w:style w:type="paragraph" w:styleId="Titolo1">
    <w:name w:val="heading 1"/>
    <w:basedOn w:val="Normale"/>
    <w:link w:val="Titolo1Carattere"/>
    <w:uiPriority w:val="9"/>
    <w:qFormat/>
    <w:rsid w:val="00814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4B1E"/>
    <w:rPr>
      <w:rFonts w:ascii="Times New Roman" w:eastAsia="Times New Roman" w:hAnsi="Times New Roman" w:cs="Times New Roman"/>
      <w:b/>
      <w:bCs/>
      <w:kern w:val="36"/>
      <w:sz w:val="48"/>
      <w:szCs w:val="48"/>
      <w:lang w:eastAsia="it-IT"/>
    </w:rPr>
  </w:style>
  <w:style w:type="character" w:customStyle="1" w:styleId="metadatatime">
    <w:name w:val="metadata_time"/>
    <w:basedOn w:val="Carpredefinitoparagrafo"/>
    <w:rsid w:val="00814B1E"/>
  </w:style>
  <w:style w:type="paragraph" w:styleId="NormaleWeb">
    <w:name w:val="Normal (Web)"/>
    <w:basedOn w:val="Normale"/>
    <w:uiPriority w:val="99"/>
    <w:semiHidden/>
    <w:unhideWhenUsed/>
    <w:rsid w:val="00814B1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14B1E"/>
    <w:rPr>
      <w:b/>
      <w:bCs/>
    </w:rPr>
  </w:style>
  <w:style w:type="paragraph" w:styleId="Testofumetto">
    <w:name w:val="Balloon Text"/>
    <w:basedOn w:val="Normale"/>
    <w:link w:val="TestofumettoCarattere"/>
    <w:uiPriority w:val="99"/>
    <w:semiHidden/>
    <w:unhideWhenUsed/>
    <w:rsid w:val="00814B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4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550838">
      <w:bodyDiv w:val="1"/>
      <w:marLeft w:val="0"/>
      <w:marRight w:val="0"/>
      <w:marTop w:val="0"/>
      <w:marBottom w:val="0"/>
      <w:divBdr>
        <w:top w:val="none" w:sz="0" w:space="0" w:color="auto"/>
        <w:left w:val="none" w:sz="0" w:space="0" w:color="auto"/>
        <w:bottom w:val="none" w:sz="0" w:space="0" w:color="auto"/>
        <w:right w:val="none" w:sz="0" w:space="0" w:color="auto"/>
      </w:divBdr>
      <w:divsChild>
        <w:div w:id="259417646">
          <w:marLeft w:val="0"/>
          <w:marRight w:val="0"/>
          <w:marTop w:val="0"/>
          <w:marBottom w:val="0"/>
          <w:divBdr>
            <w:top w:val="none" w:sz="0" w:space="0" w:color="auto"/>
            <w:left w:val="none" w:sz="0" w:space="0" w:color="auto"/>
            <w:bottom w:val="none" w:sz="0" w:space="0" w:color="auto"/>
            <w:right w:val="none" w:sz="0" w:space="0" w:color="auto"/>
          </w:divBdr>
          <w:divsChild>
            <w:div w:id="1692678942">
              <w:marLeft w:val="0"/>
              <w:marRight w:val="0"/>
              <w:marTop w:val="0"/>
              <w:marBottom w:val="0"/>
              <w:divBdr>
                <w:top w:val="none" w:sz="0" w:space="0" w:color="auto"/>
                <w:left w:val="none" w:sz="0" w:space="0" w:color="auto"/>
                <w:bottom w:val="none" w:sz="0" w:space="0" w:color="auto"/>
                <w:right w:val="none" w:sz="0" w:space="0" w:color="auto"/>
              </w:divBdr>
              <w:divsChild>
                <w:div w:id="1354913414">
                  <w:marLeft w:val="0"/>
                  <w:marRight w:val="0"/>
                  <w:marTop w:val="0"/>
                  <w:marBottom w:val="0"/>
                  <w:divBdr>
                    <w:top w:val="none" w:sz="0" w:space="0" w:color="auto"/>
                    <w:left w:val="none" w:sz="0" w:space="0" w:color="auto"/>
                    <w:bottom w:val="none" w:sz="0" w:space="0" w:color="auto"/>
                    <w:right w:val="none" w:sz="0" w:space="0" w:color="auto"/>
                  </w:divBdr>
                  <w:divsChild>
                    <w:div w:id="1567912456">
                      <w:marLeft w:val="0"/>
                      <w:marRight w:val="0"/>
                      <w:marTop w:val="0"/>
                      <w:marBottom w:val="0"/>
                      <w:divBdr>
                        <w:top w:val="none" w:sz="0" w:space="0" w:color="auto"/>
                        <w:left w:val="none" w:sz="0" w:space="0" w:color="auto"/>
                        <w:bottom w:val="none" w:sz="0" w:space="0" w:color="auto"/>
                        <w:right w:val="none" w:sz="0" w:space="0" w:color="auto"/>
                      </w:divBdr>
                      <w:divsChild>
                        <w:div w:id="443616282">
                          <w:marLeft w:val="0"/>
                          <w:marRight w:val="0"/>
                          <w:marTop w:val="0"/>
                          <w:marBottom w:val="0"/>
                          <w:divBdr>
                            <w:top w:val="none" w:sz="0" w:space="0" w:color="auto"/>
                            <w:left w:val="none" w:sz="0" w:space="0" w:color="auto"/>
                            <w:bottom w:val="none" w:sz="0" w:space="0" w:color="auto"/>
                            <w:right w:val="none" w:sz="0" w:space="0" w:color="auto"/>
                          </w:divBdr>
                          <w:divsChild>
                            <w:div w:id="1820413342">
                              <w:marLeft w:val="0"/>
                              <w:marRight w:val="0"/>
                              <w:marTop w:val="0"/>
                              <w:marBottom w:val="0"/>
                              <w:divBdr>
                                <w:top w:val="none" w:sz="0" w:space="0" w:color="auto"/>
                                <w:left w:val="none" w:sz="0" w:space="0" w:color="auto"/>
                                <w:bottom w:val="none" w:sz="0" w:space="0" w:color="auto"/>
                                <w:right w:val="none" w:sz="0" w:space="0" w:color="auto"/>
                              </w:divBdr>
                            </w:div>
                            <w:div w:id="1476414231">
                              <w:marLeft w:val="0"/>
                              <w:marRight w:val="0"/>
                              <w:marTop w:val="0"/>
                              <w:marBottom w:val="0"/>
                              <w:divBdr>
                                <w:top w:val="none" w:sz="0" w:space="0" w:color="auto"/>
                                <w:left w:val="none" w:sz="0" w:space="0" w:color="auto"/>
                                <w:bottom w:val="none" w:sz="0" w:space="0" w:color="auto"/>
                                <w:right w:val="none" w:sz="0" w:space="0" w:color="auto"/>
                              </w:divBdr>
                            </w:div>
                            <w:div w:id="13916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tsz('article_body','16px')" TargetMode="External"/><Relationship Id="rId5" Type="http://schemas.openxmlformats.org/officeDocument/2006/relationships/image" Target="media/image1.gif"/><Relationship Id="rId4" Type="http://schemas.openxmlformats.org/officeDocument/2006/relationships/hyperlink" Target="javascript:tsz('article_body','12px')"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dcterms:created xsi:type="dcterms:W3CDTF">2011-01-27T14:22:00Z</dcterms:created>
  <dcterms:modified xsi:type="dcterms:W3CDTF">2011-01-27T14:23:00Z</dcterms:modified>
</cp:coreProperties>
</file>